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E4C" w:rsidRPr="00FA64A9" w:rsidRDefault="00BE2E4C" w:rsidP="00BE2E4C">
      <w:pPr>
        <w:jc w:val="center"/>
        <w:rPr>
          <w:b/>
        </w:rPr>
      </w:pPr>
      <w:r w:rsidRPr="00FA64A9">
        <w:rPr>
          <w:b/>
        </w:rPr>
        <w:t xml:space="preserve">Состав </w:t>
      </w:r>
    </w:p>
    <w:p w:rsidR="00BE2E4C" w:rsidRPr="00FA64A9" w:rsidRDefault="00BE2E4C" w:rsidP="00BE2E4C">
      <w:pPr>
        <w:jc w:val="center"/>
        <w:rPr>
          <w:b/>
        </w:rPr>
      </w:pPr>
      <w:r w:rsidRPr="00FA64A9">
        <w:rPr>
          <w:b/>
        </w:rPr>
        <w:t>Антинаркотической комиссии Нижневартовского района</w:t>
      </w:r>
    </w:p>
    <w:p w:rsidR="00BE2E4C" w:rsidRPr="00FA64A9" w:rsidRDefault="00BE2E4C" w:rsidP="00BE2E4C">
      <w:pPr>
        <w:jc w:val="center"/>
      </w:pPr>
    </w:p>
    <w:tbl>
      <w:tblPr>
        <w:tblW w:w="0" w:type="auto"/>
        <w:tblInd w:w="-108" w:type="dxa"/>
        <w:tblLayout w:type="fixed"/>
        <w:tblLook w:val="04A0" w:firstRow="1" w:lastRow="0" w:firstColumn="1" w:lastColumn="0" w:noHBand="0" w:noVBand="1"/>
      </w:tblPr>
      <w:tblGrid>
        <w:gridCol w:w="9117"/>
      </w:tblGrid>
      <w:tr w:rsidR="00FA64A9" w:rsidRPr="00FA64A9" w:rsidTr="00BE2E4C">
        <w:trPr>
          <w:trHeight w:val="127"/>
        </w:trPr>
        <w:tc>
          <w:tcPr>
            <w:tcW w:w="9117" w:type="dxa"/>
            <w:tcBorders>
              <w:top w:val="nil"/>
              <w:left w:val="nil"/>
              <w:bottom w:val="nil"/>
              <w:right w:val="nil"/>
            </w:tcBorders>
            <w:hideMark/>
          </w:tcPr>
          <w:p w:rsidR="00BE2E4C" w:rsidRPr="00FA64A9" w:rsidRDefault="00BE2E4C" w:rsidP="00FA64A9">
            <w:pPr>
              <w:pStyle w:val="Default"/>
              <w:ind w:firstLine="709"/>
              <w:jc w:val="both"/>
              <w:rPr>
                <w:color w:val="auto"/>
                <w:sz w:val="28"/>
                <w:szCs w:val="28"/>
              </w:rPr>
            </w:pPr>
            <w:r w:rsidRPr="00FA64A9">
              <w:rPr>
                <w:color w:val="auto"/>
                <w:sz w:val="28"/>
                <w:szCs w:val="28"/>
              </w:rPr>
              <w:t xml:space="preserve">глава района, председатель комиссии; </w:t>
            </w:r>
          </w:p>
        </w:tc>
      </w:tr>
      <w:tr w:rsidR="00FA64A9" w:rsidRPr="00FA64A9" w:rsidTr="00BE2E4C">
        <w:trPr>
          <w:trHeight w:val="449"/>
        </w:trPr>
        <w:tc>
          <w:tcPr>
            <w:tcW w:w="9117" w:type="dxa"/>
            <w:tcBorders>
              <w:top w:val="nil"/>
              <w:left w:val="nil"/>
              <w:bottom w:val="nil"/>
              <w:right w:val="nil"/>
            </w:tcBorders>
            <w:hideMark/>
          </w:tcPr>
          <w:p w:rsidR="00BE2E4C" w:rsidRPr="00FA64A9" w:rsidRDefault="00BE2E4C" w:rsidP="00FA64A9">
            <w:pPr>
              <w:pStyle w:val="Default"/>
              <w:ind w:firstLine="709"/>
              <w:jc w:val="both"/>
              <w:rPr>
                <w:color w:val="auto"/>
                <w:sz w:val="28"/>
                <w:szCs w:val="28"/>
              </w:rPr>
            </w:pPr>
            <w:r w:rsidRPr="00FA64A9">
              <w:rPr>
                <w:color w:val="auto"/>
                <w:sz w:val="28"/>
                <w:szCs w:val="28"/>
              </w:rPr>
              <w:t xml:space="preserve">начальник Межмуниципального отдела Министерства внутренних дел Российской Федерации «Нижневартовский», заместитель председателя комиссии (по согласованию); </w:t>
            </w:r>
          </w:p>
        </w:tc>
      </w:tr>
      <w:tr w:rsidR="00FA64A9" w:rsidRPr="00FA64A9" w:rsidTr="00BE2E4C">
        <w:trPr>
          <w:trHeight w:val="289"/>
        </w:trPr>
        <w:tc>
          <w:tcPr>
            <w:tcW w:w="9117" w:type="dxa"/>
            <w:tcBorders>
              <w:top w:val="nil"/>
              <w:left w:val="nil"/>
              <w:bottom w:val="nil"/>
              <w:right w:val="nil"/>
            </w:tcBorders>
          </w:tcPr>
          <w:p w:rsidR="00BE2E4C" w:rsidRPr="00FA64A9" w:rsidRDefault="00BE2E4C" w:rsidP="00FA64A9">
            <w:pPr>
              <w:pStyle w:val="Default"/>
              <w:ind w:firstLine="709"/>
              <w:jc w:val="both"/>
              <w:rPr>
                <w:color w:val="auto"/>
                <w:sz w:val="28"/>
                <w:szCs w:val="28"/>
              </w:rPr>
            </w:pPr>
            <w:r w:rsidRPr="00FA64A9">
              <w:rPr>
                <w:color w:val="auto"/>
                <w:sz w:val="28"/>
                <w:szCs w:val="28"/>
              </w:rPr>
              <w:t xml:space="preserve">заместитель главы района по социальным вопросам, заместитель председателя комиссии; </w:t>
            </w:r>
          </w:p>
          <w:p w:rsidR="00BE2E4C" w:rsidRPr="00FA64A9" w:rsidRDefault="00BE2E4C" w:rsidP="00FA64A9">
            <w:pPr>
              <w:pStyle w:val="Default"/>
              <w:ind w:firstLine="709"/>
              <w:jc w:val="both"/>
              <w:rPr>
                <w:color w:val="auto"/>
              </w:rPr>
            </w:pPr>
            <w:r w:rsidRPr="00FA64A9">
              <w:rPr>
                <w:color w:val="auto"/>
                <w:sz w:val="28"/>
                <w:szCs w:val="28"/>
              </w:rPr>
              <w:t xml:space="preserve">главный специалист отдела по вопросам общественной безопасности администрации района, секретарь комиссии </w:t>
            </w:r>
          </w:p>
          <w:p w:rsidR="00BE2E4C" w:rsidRPr="00FA64A9" w:rsidRDefault="00BE2E4C" w:rsidP="00FA64A9">
            <w:pPr>
              <w:pStyle w:val="Default"/>
              <w:jc w:val="both"/>
              <w:rPr>
                <w:color w:val="auto"/>
                <w:sz w:val="28"/>
                <w:szCs w:val="28"/>
              </w:rPr>
            </w:pPr>
          </w:p>
        </w:tc>
      </w:tr>
      <w:tr w:rsidR="00FA64A9" w:rsidRPr="00FA64A9" w:rsidTr="00BE2E4C">
        <w:trPr>
          <w:trHeight w:val="289"/>
        </w:trPr>
        <w:tc>
          <w:tcPr>
            <w:tcW w:w="9117" w:type="dxa"/>
            <w:tcBorders>
              <w:top w:val="nil"/>
              <w:left w:val="nil"/>
              <w:bottom w:val="nil"/>
              <w:right w:val="nil"/>
            </w:tcBorders>
          </w:tcPr>
          <w:p w:rsidR="00BE2E4C" w:rsidRPr="00FA64A9" w:rsidRDefault="00BE2E4C" w:rsidP="00FA64A9">
            <w:pPr>
              <w:pStyle w:val="Default"/>
              <w:ind w:firstLine="709"/>
              <w:jc w:val="center"/>
              <w:rPr>
                <w:b/>
                <w:color w:val="auto"/>
                <w:sz w:val="28"/>
                <w:szCs w:val="28"/>
              </w:rPr>
            </w:pPr>
            <w:r w:rsidRPr="00FA64A9">
              <w:rPr>
                <w:b/>
                <w:color w:val="auto"/>
                <w:sz w:val="28"/>
                <w:szCs w:val="28"/>
              </w:rPr>
              <w:t>Члены Комиссии:</w:t>
            </w:r>
          </w:p>
          <w:p w:rsidR="00BE2E4C" w:rsidRPr="00FA64A9" w:rsidRDefault="00BE2E4C" w:rsidP="00FA64A9">
            <w:pPr>
              <w:pStyle w:val="Default"/>
              <w:ind w:firstLine="709"/>
              <w:jc w:val="center"/>
              <w:rPr>
                <w:b/>
                <w:color w:val="auto"/>
                <w:sz w:val="28"/>
                <w:szCs w:val="28"/>
              </w:rPr>
            </w:pPr>
          </w:p>
        </w:tc>
      </w:tr>
    </w:tbl>
    <w:p w:rsidR="00BE2E4C" w:rsidRPr="00FA64A9" w:rsidRDefault="00BE2E4C" w:rsidP="00FA64A9">
      <w:pPr>
        <w:pStyle w:val="Default"/>
        <w:ind w:firstLine="709"/>
        <w:jc w:val="both"/>
        <w:rPr>
          <w:color w:val="auto"/>
          <w:sz w:val="28"/>
          <w:szCs w:val="28"/>
        </w:rPr>
      </w:pPr>
      <w:r w:rsidRPr="00FA64A9">
        <w:rPr>
          <w:color w:val="auto"/>
          <w:sz w:val="28"/>
          <w:szCs w:val="28"/>
        </w:rPr>
        <w:t xml:space="preserve">начальник территориального отдела Федеральной службы по надзору в сфере защиты прав потребителей и благополучия человека по Ханты-Мансийскому автономному округу – Югре, в городе Нижневартовске, Нижневартовском районе и городе Мегионе (по согласованию); </w:t>
      </w:r>
    </w:p>
    <w:p w:rsidR="00BE2E4C" w:rsidRPr="00FA64A9" w:rsidRDefault="00BE2E4C" w:rsidP="00FA64A9">
      <w:pPr>
        <w:pStyle w:val="Default"/>
        <w:ind w:firstLine="709"/>
        <w:jc w:val="both"/>
        <w:rPr>
          <w:color w:val="auto"/>
          <w:sz w:val="28"/>
          <w:szCs w:val="28"/>
        </w:rPr>
      </w:pPr>
      <w:r w:rsidRPr="00FA64A9">
        <w:rPr>
          <w:color w:val="auto"/>
          <w:sz w:val="28"/>
          <w:szCs w:val="28"/>
        </w:rPr>
        <w:t xml:space="preserve">начальник </w:t>
      </w:r>
      <w:r w:rsidR="00FA64A9">
        <w:rPr>
          <w:color w:val="auto"/>
          <w:sz w:val="28"/>
          <w:szCs w:val="28"/>
        </w:rPr>
        <w:t>У</w:t>
      </w:r>
      <w:r w:rsidRPr="00FA64A9">
        <w:rPr>
          <w:color w:val="auto"/>
          <w:sz w:val="28"/>
          <w:szCs w:val="28"/>
        </w:rPr>
        <w:t xml:space="preserve">правления социальной защиты населения, опеки и попечительства по г. Нижневартовску и Нижневартовскому району (по согласованию); </w:t>
      </w:r>
    </w:p>
    <w:p w:rsidR="00BE2E4C" w:rsidRPr="00FA64A9" w:rsidRDefault="00BE2E4C" w:rsidP="00FA64A9">
      <w:pPr>
        <w:pStyle w:val="Default"/>
        <w:ind w:firstLine="709"/>
        <w:jc w:val="both"/>
        <w:rPr>
          <w:color w:val="auto"/>
          <w:sz w:val="28"/>
          <w:szCs w:val="28"/>
        </w:rPr>
      </w:pPr>
      <w:r w:rsidRPr="00FA64A9">
        <w:rPr>
          <w:color w:val="auto"/>
          <w:sz w:val="28"/>
          <w:szCs w:val="28"/>
        </w:rPr>
        <w:t>заместитель главы района по внутренней политике;</w:t>
      </w:r>
    </w:p>
    <w:p w:rsidR="00BE2E4C" w:rsidRPr="00FA64A9" w:rsidRDefault="00BE2E4C" w:rsidP="00FA64A9">
      <w:pPr>
        <w:pStyle w:val="Default"/>
        <w:ind w:firstLine="709"/>
        <w:jc w:val="both"/>
        <w:rPr>
          <w:color w:val="auto"/>
          <w:sz w:val="28"/>
          <w:szCs w:val="28"/>
        </w:rPr>
      </w:pPr>
      <w:r w:rsidRPr="00FA64A9">
        <w:rPr>
          <w:color w:val="auto"/>
          <w:sz w:val="28"/>
          <w:szCs w:val="28"/>
        </w:rPr>
        <w:t xml:space="preserve">начальник управления культуры и спорта администрации района; </w:t>
      </w:r>
    </w:p>
    <w:p w:rsidR="00BE2E4C" w:rsidRPr="00FA64A9" w:rsidRDefault="00BE2E4C" w:rsidP="00FA64A9">
      <w:pPr>
        <w:pStyle w:val="Default"/>
        <w:ind w:firstLine="709"/>
        <w:jc w:val="both"/>
        <w:rPr>
          <w:color w:val="auto"/>
          <w:sz w:val="28"/>
          <w:szCs w:val="28"/>
        </w:rPr>
      </w:pPr>
      <w:r w:rsidRPr="00FA64A9">
        <w:rPr>
          <w:color w:val="auto"/>
          <w:sz w:val="28"/>
          <w:szCs w:val="28"/>
        </w:rPr>
        <w:t xml:space="preserve">начальник отдела по вопросам общественной безопасности администрации района; </w:t>
      </w:r>
    </w:p>
    <w:p w:rsidR="00BE2E4C" w:rsidRPr="00FA64A9" w:rsidRDefault="00BE2E4C" w:rsidP="00FA64A9">
      <w:pPr>
        <w:pStyle w:val="Default"/>
        <w:ind w:firstLine="709"/>
        <w:jc w:val="both"/>
        <w:rPr>
          <w:color w:val="auto"/>
          <w:sz w:val="28"/>
          <w:szCs w:val="28"/>
        </w:rPr>
      </w:pPr>
      <w:r w:rsidRPr="00FA64A9">
        <w:rPr>
          <w:color w:val="auto"/>
          <w:sz w:val="28"/>
          <w:szCs w:val="28"/>
        </w:rPr>
        <w:t>представитель Нижневартовского филиала публичного акционерного общества нефтегазовая компания «</w:t>
      </w:r>
      <w:proofErr w:type="spellStart"/>
      <w:r w:rsidRPr="00FA64A9">
        <w:rPr>
          <w:color w:val="auto"/>
          <w:sz w:val="28"/>
          <w:szCs w:val="28"/>
        </w:rPr>
        <w:t>РуссНефть</w:t>
      </w:r>
      <w:proofErr w:type="spellEnd"/>
      <w:r w:rsidRPr="00FA64A9">
        <w:rPr>
          <w:color w:val="auto"/>
          <w:sz w:val="28"/>
          <w:szCs w:val="28"/>
        </w:rPr>
        <w:t xml:space="preserve">» (по согласованию); </w:t>
      </w:r>
    </w:p>
    <w:p w:rsidR="00BE2E4C" w:rsidRPr="00FA64A9" w:rsidRDefault="00BE2E4C" w:rsidP="00FA64A9">
      <w:pPr>
        <w:pStyle w:val="Default"/>
        <w:ind w:firstLine="709"/>
        <w:jc w:val="both"/>
        <w:rPr>
          <w:color w:val="auto"/>
          <w:sz w:val="28"/>
          <w:szCs w:val="28"/>
        </w:rPr>
      </w:pPr>
      <w:r w:rsidRPr="00FA64A9">
        <w:rPr>
          <w:color w:val="auto"/>
          <w:sz w:val="28"/>
          <w:szCs w:val="28"/>
        </w:rPr>
        <w:t xml:space="preserve">начальник Тюменской таможни (по согласованию); </w:t>
      </w:r>
    </w:p>
    <w:p w:rsidR="00BE2E4C" w:rsidRPr="00FA64A9" w:rsidRDefault="00BE2E4C" w:rsidP="00FA64A9">
      <w:pPr>
        <w:pStyle w:val="Default"/>
        <w:ind w:firstLine="709"/>
        <w:jc w:val="both"/>
        <w:rPr>
          <w:color w:val="auto"/>
          <w:sz w:val="28"/>
          <w:szCs w:val="28"/>
        </w:rPr>
      </w:pPr>
      <w:r w:rsidRPr="00FA64A9">
        <w:rPr>
          <w:color w:val="auto"/>
          <w:sz w:val="28"/>
          <w:szCs w:val="28"/>
        </w:rPr>
        <w:t xml:space="preserve">начальник управления образования администрации района; </w:t>
      </w:r>
    </w:p>
    <w:p w:rsidR="00BE2E4C" w:rsidRPr="00FA64A9" w:rsidRDefault="00BE2E4C" w:rsidP="00FA64A9">
      <w:pPr>
        <w:pStyle w:val="Default"/>
        <w:ind w:firstLine="709"/>
        <w:jc w:val="both"/>
        <w:rPr>
          <w:color w:val="auto"/>
          <w:sz w:val="28"/>
          <w:szCs w:val="28"/>
        </w:rPr>
      </w:pPr>
      <w:r w:rsidRPr="00FA64A9">
        <w:rPr>
          <w:color w:val="auto"/>
          <w:sz w:val="28"/>
          <w:szCs w:val="28"/>
        </w:rPr>
        <w:t>начальник управления по молодежной политике и поддержке гражданских инициатив;</w:t>
      </w:r>
    </w:p>
    <w:p w:rsidR="00BE2E4C" w:rsidRPr="00FA64A9" w:rsidRDefault="00BE2E4C" w:rsidP="00FA64A9">
      <w:pPr>
        <w:pStyle w:val="Default"/>
        <w:ind w:firstLine="709"/>
        <w:jc w:val="both"/>
        <w:rPr>
          <w:color w:val="auto"/>
          <w:sz w:val="28"/>
          <w:szCs w:val="28"/>
        </w:rPr>
      </w:pPr>
      <w:r w:rsidRPr="00FA64A9">
        <w:rPr>
          <w:color w:val="auto"/>
          <w:sz w:val="28"/>
          <w:szCs w:val="28"/>
        </w:rPr>
        <w:t xml:space="preserve">начальник 2 отдела (в г. Нижневартовске) Службы по Ханты-Мансийскому автономному округу Регионального Управления Федеральной службы безопасности Российской Федерации по Тюменской области (по согласованию); </w:t>
      </w:r>
    </w:p>
    <w:p w:rsidR="00BE2E4C" w:rsidRPr="00FA64A9" w:rsidRDefault="00BE2E4C" w:rsidP="00FA64A9">
      <w:pPr>
        <w:pStyle w:val="Default"/>
        <w:ind w:firstLine="709"/>
        <w:jc w:val="both"/>
        <w:rPr>
          <w:color w:val="auto"/>
          <w:sz w:val="28"/>
          <w:szCs w:val="28"/>
        </w:rPr>
      </w:pPr>
      <w:r w:rsidRPr="00FA64A9">
        <w:rPr>
          <w:color w:val="auto"/>
          <w:sz w:val="28"/>
          <w:szCs w:val="28"/>
        </w:rPr>
        <w:t xml:space="preserve">начальник филиала по Нижневартовскому району Федерального казенного учреждения «Уголовно-исполнительная инспекция Управления федеральной службы исполнения наказаний Российской Федерации по Ханты-Мансийскому автономному округу – Югре» (по согласованию); </w:t>
      </w:r>
    </w:p>
    <w:p w:rsidR="00BE2E4C" w:rsidRPr="00FA64A9" w:rsidRDefault="00BE2E4C" w:rsidP="00FA64A9">
      <w:pPr>
        <w:pStyle w:val="Default"/>
        <w:ind w:firstLine="709"/>
        <w:jc w:val="both"/>
        <w:rPr>
          <w:color w:val="auto"/>
          <w:sz w:val="28"/>
          <w:szCs w:val="28"/>
        </w:rPr>
      </w:pPr>
      <w:r w:rsidRPr="00FA64A9">
        <w:rPr>
          <w:color w:val="auto"/>
          <w:sz w:val="28"/>
          <w:szCs w:val="28"/>
        </w:rPr>
        <w:t xml:space="preserve">начальник Нижневартовского муниципального отдела вневедомственной охраны филиала Федерального государственного казенного учреждения «Управление вневедомственной охраны войск национальной гвардии Российской Федерации по Ханты-Мансийскому автономному округу – Югре» (по согласованию); </w:t>
      </w:r>
    </w:p>
    <w:p w:rsidR="00BE2E4C" w:rsidRPr="00FA64A9" w:rsidRDefault="00BE2E4C" w:rsidP="00FA64A9">
      <w:pPr>
        <w:pStyle w:val="Default"/>
        <w:ind w:firstLine="709"/>
        <w:jc w:val="both"/>
        <w:rPr>
          <w:color w:val="auto"/>
          <w:sz w:val="28"/>
          <w:szCs w:val="28"/>
        </w:rPr>
      </w:pPr>
      <w:r w:rsidRPr="00FA64A9">
        <w:rPr>
          <w:color w:val="auto"/>
          <w:sz w:val="28"/>
          <w:szCs w:val="28"/>
        </w:rPr>
        <w:t xml:space="preserve">военный комиссар города Нижневартовск и Нижневартовского района Ханты-Мансийского автономного округа – Югры (по согласованию); </w:t>
      </w:r>
    </w:p>
    <w:p w:rsidR="00BE2E4C" w:rsidRPr="00FA64A9" w:rsidRDefault="00BE2E4C" w:rsidP="00FA64A9">
      <w:pPr>
        <w:pStyle w:val="Default"/>
        <w:ind w:firstLine="709"/>
        <w:jc w:val="both"/>
        <w:rPr>
          <w:color w:val="auto"/>
          <w:sz w:val="28"/>
          <w:szCs w:val="28"/>
        </w:rPr>
      </w:pPr>
      <w:r w:rsidRPr="00FA64A9">
        <w:rPr>
          <w:color w:val="auto"/>
          <w:sz w:val="28"/>
          <w:szCs w:val="28"/>
        </w:rPr>
        <w:lastRenderedPageBreak/>
        <w:t xml:space="preserve">главный врач бюджетного учреждения Ханты-Мансийского автономного округа – Югры «Нижневартовская районная больница» (по согласованию); </w:t>
      </w:r>
    </w:p>
    <w:p w:rsidR="00BE2E4C" w:rsidRPr="00FA64A9" w:rsidRDefault="00BE2E4C" w:rsidP="00FA64A9">
      <w:pPr>
        <w:pStyle w:val="Default"/>
        <w:ind w:firstLine="709"/>
        <w:jc w:val="both"/>
        <w:rPr>
          <w:color w:val="auto"/>
          <w:sz w:val="28"/>
          <w:szCs w:val="28"/>
        </w:rPr>
      </w:pPr>
      <w:r w:rsidRPr="00FA64A9">
        <w:rPr>
          <w:color w:val="auto"/>
          <w:sz w:val="28"/>
          <w:szCs w:val="28"/>
        </w:rPr>
        <w:t xml:space="preserve">главный врач бюджетного учреждения Ханты-Мансийского автономного округа – Югры «Новоаганская районная больница» (по согласованию); </w:t>
      </w:r>
    </w:p>
    <w:p w:rsidR="00BE2E4C" w:rsidRPr="00FA64A9" w:rsidRDefault="00BE2E4C" w:rsidP="00FA64A9">
      <w:pPr>
        <w:ind w:firstLine="709"/>
        <w:jc w:val="both"/>
      </w:pPr>
      <w:r w:rsidRPr="00FA64A9">
        <w:t>руководитель Нижневартовского районного местного отделения Всероссийской общественной организации «Молодая гвардия Единой России» (по согласованию);</w:t>
      </w:r>
    </w:p>
    <w:p w:rsidR="00BE2E4C" w:rsidRPr="00FA64A9" w:rsidRDefault="00BE2E4C" w:rsidP="00FA64A9">
      <w:pPr>
        <w:pStyle w:val="Default"/>
        <w:ind w:firstLine="709"/>
        <w:jc w:val="both"/>
        <w:rPr>
          <w:color w:val="auto"/>
          <w:sz w:val="28"/>
          <w:szCs w:val="28"/>
        </w:rPr>
      </w:pPr>
      <w:r w:rsidRPr="00FA64A9">
        <w:rPr>
          <w:color w:val="auto"/>
          <w:sz w:val="28"/>
          <w:szCs w:val="28"/>
        </w:rPr>
        <w:t xml:space="preserve">настоятель местной религиозной организации православного Прихода храма в честь святителя Николая, архиепископа Мир </w:t>
      </w:r>
      <w:proofErr w:type="spellStart"/>
      <w:r w:rsidRPr="00FA64A9">
        <w:rPr>
          <w:color w:val="auto"/>
          <w:sz w:val="28"/>
          <w:szCs w:val="28"/>
        </w:rPr>
        <w:t>Ликийских</w:t>
      </w:r>
      <w:proofErr w:type="spellEnd"/>
      <w:r w:rsidRPr="00FA64A9">
        <w:rPr>
          <w:color w:val="auto"/>
          <w:sz w:val="28"/>
          <w:szCs w:val="28"/>
        </w:rPr>
        <w:t xml:space="preserve">, чудотворца                    п. Излучинск Нижневартовского района Ханты-Мансийского автономного округа − Югры (по согласованию); </w:t>
      </w:r>
    </w:p>
    <w:p w:rsidR="00BE2E4C" w:rsidRPr="00FA64A9" w:rsidRDefault="00BE2E4C" w:rsidP="00FA64A9">
      <w:pPr>
        <w:ind w:firstLine="709"/>
        <w:jc w:val="both"/>
      </w:pPr>
      <w:r w:rsidRPr="00FA64A9">
        <w:t>имам-</w:t>
      </w:r>
      <w:proofErr w:type="spellStart"/>
      <w:r w:rsidRPr="00FA64A9">
        <w:t>хатыб</w:t>
      </w:r>
      <w:proofErr w:type="spellEnd"/>
      <w:r w:rsidRPr="00FA64A9">
        <w:t xml:space="preserve"> местной мусульманской религиозной организации </w:t>
      </w:r>
      <w:proofErr w:type="spellStart"/>
      <w:r w:rsidRPr="00FA64A9">
        <w:t>п.г.т</w:t>
      </w:r>
      <w:proofErr w:type="spellEnd"/>
      <w:r w:rsidRPr="00FA64A9">
        <w:t>. Излучинск (по согласованию);</w:t>
      </w:r>
    </w:p>
    <w:p w:rsidR="00BE2E4C" w:rsidRPr="00FA64A9" w:rsidRDefault="00BE2E4C" w:rsidP="00FA64A9">
      <w:pPr>
        <w:ind w:firstLine="709"/>
        <w:jc w:val="both"/>
      </w:pPr>
      <w:r w:rsidRPr="00FA64A9">
        <w:t>председатель местной молодежной общественной организации добровольцев (волонтеров) Нижневартовского района «Рука помощи».</w:t>
      </w:r>
    </w:p>
    <w:p w:rsidR="00BE2E4C" w:rsidRPr="00FA64A9" w:rsidRDefault="00BE2E4C" w:rsidP="00FA64A9">
      <w:pPr>
        <w:jc w:val="both"/>
      </w:pPr>
    </w:p>
    <w:p w:rsidR="009A2ADF" w:rsidRDefault="009A2ADF" w:rsidP="00D01631">
      <w:pPr>
        <w:tabs>
          <w:tab w:val="left" w:pos="0"/>
          <w:tab w:val="left" w:pos="8627"/>
        </w:tabs>
        <w:jc w:val="both"/>
        <w:rPr>
          <w:rFonts w:eastAsia="Calibri"/>
          <w:lang w:eastAsia="en-US"/>
        </w:rPr>
      </w:pPr>
      <w:bookmarkStart w:id="0" w:name="_GoBack"/>
      <w:bookmarkEnd w:id="0"/>
    </w:p>
    <w:p w:rsidR="00404AC6" w:rsidRDefault="00404AC6" w:rsidP="002971E4">
      <w:pPr>
        <w:ind w:left="10206"/>
        <w:jc w:val="both"/>
        <w:rPr>
          <w:rFonts w:eastAsia="Calibri"/>
          <w:lang w:eastAsia="en-US"/>
        </w:rPr>
      </w:pPr>
    </w:p>
    <w:sectPr w:rsidR="00404AC6" w:rsidSect="002971E4">
      <w:headerReference w:type="default" r:id="rId8"/>
      <w:pgSz w:w="11906" w:h="16838"/>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8DF" w:rsidRDefault="00BC58DF">
      <w:r>
        <w:separator/>
      </w:r>
    </w:p>
  </w:endnote>
  <w:endnote w:type="continuationSeparator" w:id="0">
    <w:p w:rsidR="00BC58DF" w:rsidRDefault="00BC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8DF" w:rsidRDefault="00BC58DF">
      <w:r>
        <w:separator/>
      </w:r>
    </w:p>
  </w:footnote>
  <w:footnote w:type="continuationSeparator" w:id="0">
    <w:p w:rsidR="00BC58DF" w:rsidRDefault="00BC5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66" w:rsidRDefault="00BC58DF">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B5363D1"/>
    <w:multiLevelType w:val="multilevel"/>
    <w:tmpl w:val="0FC695D0"/>
    <w:lvl w:ilvl="0">
      <w:start w:val="1"/>
      <w:numFmt w:val="decimal"/>
      <w:lvlText w:val="%1."/>
      <w:lvlJc w:val="left"/>
      <w:pPr>
        <w:ind w:left="1069" w:hanging="360"/>
      </w:pPr>
    </w:lvl>
    <w:lvl w:ilvl="1">
      <w:start w:val="1"/>
      <w:numFmt w:val="decimal"/>
      <w:lvlText w:val="1.%2."/>
      <w:lvlJc w:val="left"/>
      <w:pPr>
        <w:ind w:left="1084" w:hanging="375"/>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149" w:hanging="144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4"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21D47D98"/>
    <w:multiLevelType w:val="hybridMultilevel"/>
    <w:tmpl w:val="6AFA5A26"/>
    <w:lvl w:ilvl="0" w:tplc="0A78E9D0">
      <w:start w:val="1"/>
      <w:numFmt w:val="decimal"/>
      <w:lvlText w:val="%1."/>
      <w:lvlJc w:val="left"/>
      <w:pPr>
        <w:ind w:left="851" w:firstLine="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2B581CB8"/>
    <w:multiLevelType w:val="hybridMultilevel"/>
    <w:tmpl w:val="A8E0448A"/>
    <w:lvl w:ilvl="0" w:tplc="43B0202C">
      <w:start w:val="1"/>
      <w:numFmt w:val="decimal"/>
      <w:suff w:val="space"/>
      <w:lvlText w:val="%1."/>
      <w:lvlJc w:val="left"/>
      <w:pPr>
        <w:ind w:left="64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15:restartNumberingAfterBreak="0">
    <w:nsid w:val="30E46906"/>
    <w:multiLevelType w:val="multilevel"/>
    <w:tmpl w:val="C0E0EDAE"/>
    <w:lvl w:ilvl="0">
      <w:start w:val="1"/>
      <w:numFmt w:val="decimal"/>
      <w:lvlText w:val="%1."/>
      <w:lvlJc w:val="left"/>
      <w:pPr>
        <w:ind w:left="420" w:hanging="42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5"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464E7066"/>
    <w:multiLevelType w:val="multilevel"/>
    <w:tmpl w:val="D0029D48"/>
    <w:lvl w:ilvl="0">
      <w:start w:val="1"/>
      <w:numFmt w:val="decimal"/>
      <w:lvlText w:val="%1."/>
      <w:lvlJc w:val="left"/>
      <w:pPr>
        <w:ind w:left="375" w:hanging="375"/>
      </w:pPr>
    </w:lvl>
    <w:lvl w:ilvl="1">
      <w:start w:val="1"/>
      <w:numFmt w:val="decimal"/>
      <w:isLgl/>
      <w:lvlText w:val="%1.%2."/>
      <w:lvlJc w:val="left"/>
      <w:pPr>
        <w:ind w:left="1069" w:hanging="720"/>
      </w:pPr>
    </w:lvl>
    <w:lvl w:ilvl="2">
      <w:start w:val="1"/>
      <w:numFmt w:val="decimal"/>
      <w:isLgl/>
      <w:lvlText w:val="%1.%2.%3."/>
      <w:lvlJc w:val="left"/>
      <w:pPr>
        <w:ind w:left="1418" w:hanging="720"/>
      </w:pPr>
    </w:lvl>
    <w:lvl w:ilvl="3">
      <w:start w:val="1"/>
      <w:numFmt w:val="decimal"/>
      <w:isLgl/>
      <w:lvlText w:val="%1.%2.%3.%4."/>
      <w:lvlJc w:val="left"/>
      <w:pPr>
        <w:ind w:left="2127" w:hanging="1080"/>
      </w:pPr>
    </w:lvl>
    <w:lvl w:ilvl="4">
      <w:start w:val="1"/>
      <w:numFmt w:val="decimal"/>
      <w:isLgl/>
      <w:lvlText w:val="%1.%2.%3.%4.%5."/>
      <w:lvlJc w:val="left"/>
      <w:pPr>
        <w:ind w:left="2476" w:hanging="1080"/>
      </w:pPr>
    </w:lvl>
    <w:lvl w:ilvl="5">
      <w:start w:val="1"/>
      <w:numFmt w:val="decimal"/>
      <w:isLgl/>
      <w:lvlText w:val="%1.%2.%3.%4.%5.%6."/>
      <w:lvlJc w:val="left"/>
      <w:pPr>
        <w:ind w:left="3185" w:hanging="1440"/>
      </w:pPr>
    </w:lvl>
    <w:lvl w:ilvl="6">
      <w:start w:val="1"/>
      <w:numFmt w:val="decimal"/>
      <w:isLgl/>
      <w:lvlText w:val="%1.%2.%3.%4.%5.%6.%7."/>
      <w:lvlJc w:val="left"/>
      <w:pPr>
        <w:ind w:left="3894" w:hanging="1800"/>
      </w:pPr>
    </w:lvl>
    <w:lvl w:ilvl="7">
      <w:start w:val="1"/>
      <w:numFmt w:val="decimal"/>
      <w:isLgl/>
      <w:lvlText w:val="%1.%2.%3.%4.%5.%6.%7.%8."/>
      <w:lvlJc w:val="left"/>
      <w:pPr>
        <w:ind w:left="4243" w:hanging="1800"/>
      </w:pPr>
    </w:lvl>
    <w:lvl w:ilvl="8">
      <w:start w:val="1"/>
      <w:numFmt w:val="decimal"/>
      <w:isLgl/>
      <w:lvlText w:val="%1.%2.%3.%4.%5.%6.%7.%8.%9."/>
      <w:lvlJc w:val="left"/>
      <w:pPr>
        <w:ind w:left="4952" w:hanging="2160"/>
      </w:pPr>
    </w:lvl>
  </w:abstractNum>
  <w:abstractNum w:abstractNumId="28"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8092898"/>
    <w:multiLevelType w:val="hybridMultilevel"/>
    <w:tmpl w:val="5128C52A"/>
    <w:lvl w:ilvl="0" w:tplc="16F2873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B283D40"/>
    <w:multiLevelType w:val="multilevel"/>
    <w:tmpl w:val="D0DC0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6421390"/>
    <w:multiLevelType w:val="multilevel"/>
    <w:tmpl w:val="81A2ACFE"/>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8"/>
  </w:num>
  <w:num w:numId="5">
    <w:abstractNumId w:val="33"/>
  </w:num>
  <w:num w:numId="6">
    <w:abstractNumId w:val="7"/>
  </w:num>
  <w:num w:numId="7">
    <w:abstractNumId w:val="15"/>
  </w:num>
  <w:num w:numId="8">
    <w:abstractNumId w:val="5"/>
  </w:num>
  <w:num w:numId="9">
    <w:abstractNumId w:val="10"/>
  </w:num>
  <w:num w:numId="10">
    <w:abstractNumId w:val="18"/>
  </w:num>
  <w:num w:numId="11">
    <w:abstractNumId w:val="17"/>
  </w:num>
  <w:num w:numId="12">
    <w:abstractNumId w:val="30"/>
  </w:num>
  <w:num w:numId="13">
    <w:abstractNumId w:val="26"/>
  </w:num>
  <w:num w:numId="14">
    <w:abstractNumId w:val="20"/>
  </w:num>
  <w:num w:numId="15">
    <w:abstractNumId w:val="0"/>
  </w:num>
  <w:num w:numId="16">
    <w:abstractNumId w:val="11"/>
  </w:num>
  <w:num w:numId="17">
    <w:abstractNumId w:val="19"/>
  </w:num>
  <w:num w:numId="18">
    <w:abstractNumId w:val="31"/>
  </w:num>
  <w:num w:numId="19">
    <w:abstractNumId w:val="36"/>
  </w:num>
  <w:num w:numId="20">
    <w:abstractNumId w:val="9"/>
  </w:num>
  <w:num w:numId="21">
    <w:abstractNumId w:val="25"/>
  </w:num>
  <w:num w:numId="22">
    <w:abstractNumId w:val="21"/>
  </w:num>
  <w:num w:numId="23">
    <w:abstractNumId w:val="35"/>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9"/>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6044"/>
    <w:rsid w:val="000271BA"/>
    <w:rsid w:val="000275B7"/>
    <w:rsid w:val="00030B02"/>
    <w:rsid w:val="00030CE1"/>
    <w:rsid w:val="00031794"/>
    <w:rsid w:val="00032804"/>
    <w:rsid w:val="00033DC0"/>
    <w:rsid w:val="0003455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54AA"/>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33F44"/>
    <w:rsid w:val="001359AA"/>
    <w:rsid w:val="00142A70"/>
    <w:rsid w:val="00143E47"/>
    <w:rsid w:val="00143EEF"/>
    <w:rsid w:val="0014484B"/>
    <w:rsid w:val="0014488B"/>
    <w:rsid w:val="001448CA"/>
    <w:rsid w:val="00144C10"/>
    <w:rsid w:val="001502E1"/>
    <w:rsid w:val="00151CAB"/>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828"/>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65BD"/>
    <w:rsid w:val="00237D49"/>
    <w:rsid w:val="00237EF5"/>
    <w:rsid w:val="00240230"/>
    <w:rsid w:val="002413B5"/>
    <w:rsid w:val="00241888"/>
    <w:rsid w:val="00242890"/>
    <w:rsid w:val="00244B6A"/>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0AC7"/>
    <w:rsid w:val="00271459"/>
    <w:rsid w:val="002738FE"/>
    <w:rsid w:val="00273ED4"/>
    <w:rsid w:val="00280054"/>
    <w:rsid w:val="002805A2"/>
    <w:rsid w:val="00282355"/>
    <w:rsid w:val="002827F4"/>
    <w:rsid w:val="002834EC"/>
    <w:rsid w:val="002837C1"/>
    <w:rsid w:val="00292AB0"/>
    <w:rsid w:val="002953D5"/>
    <w:rsid w:val="002954C9"/>
    <w:rsid w:val="002964E5"/>
    <w:rsid w:val="002971E4"/>
    <w:rsid w:val="002A2381"/>
    <w:rsid w:val="002A264B"/>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57B4"/>
    <w:rsid w:val="002F6A75"/>
    <w:rsid w:val="002F77DA"/>
    <w:rsid w:val="002F7DB7"/>
    <w:rsid w:val="002F7FE0"/>
    <w:rsid w:val="003017C9"/>
    <w:rsid w:val="00302EA3"/>
    <w:rsid w:val="0030479F"/>
    <w:rsid w:val="00304B75"/>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4AC6"/>
    <w:rsid w:val="00405019"/>
    <w:rsid w:val="00405F2E"/>
    <w:rsid w:val="00407DB1"/>
    <w:rsid w:val="00411587"/>
    <w:rsid w:val="004131F8"/>
    <w:rsid w:val="0041649D"/>
    <w:rsid w:val="00417351"/>
    <w:rsid w:val="00420527"/>
    <w:rsid w:val="0042155D"/>
    <w:rsid w:val="004228E7"/>
    <w:rsid w:val="00425A92"/>
    <w:rsid w:val="0042656E"/>
    <w:rsid w:val="004277B2"/>
    <w:rsid w:val="00427AE7"/>
    <w:rsid w:val="004331AA"/>
    <w:rsid w:val="004341C4"/>
    <w:rsid w:val="00434373"/>
    <w:rsid w:val="004360F3"/>
    <w:rsid w:val="00436773"/>
    <w:rsid w:val="00436F7F"/>
    <w:rsid w:val="00437C71"/>
    <w:rsid w:val="0044068E"/>
    <w:rsid w:val="00442913"/>
    <w:rsid w:val="004432B9"/>
    <w:rsid w:val="00444A6E"/>
    <w:rsid w:val="00445046"/>
    <w:rsid w:val="004460D2"/>
    <w:rsid w:val="00451D35"/>
    <w:rsid w:val="00453459"/>
    <w:rsid w:val="004538DE"/>
    <w:rsid w:val="004574BE"/>
    <w:rsid w:val="004639AE"/>
    <w:rsid w:val="00463A57"/>
    <w:rsid w:val="004702B8"/>
    <w:rsid w:val="00471C09"/>
    <w:rsid w:val="00476B80"/>
    <w:rsid w:val="004773AF"/>
    <w:rsid w:val="00477A6B"/>
    <w:rsid w:val="004808F4"/>
    <w:rsid w:val="00482485"/>
    <w:rsid w:val="00482AF2"/>
    <w:rsid w:val="004830DE"/>
    <w:rsid w:val="00483357"/>
    <w:rsid w:val="004845F6"/>
    <w:rsid w:val="00484600"/>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7118"/>
    <w:rsid w:val="004D7683"/>
    <w:rsid w:val="004E09FC"/>
    <w:rsid w:val="004E10CB"/>
    <w:rsid w:val="004E1450"/>
    <w:rsid w:val="004E2031"/>
    <w:rsid w:val="004E25D4"/>
    <w:rsid w:val="004E2685"/>
    <w:rsid w:val="004E4E76"/>
    <w:rsid w:val="004E7835"/>
    <w:rsid w:val="004F0D4E"/>
    <w:rsid w:val="004F11A1"/>
    <w:rsid w:val="004F1566"/>
    <w:rsid w:val="004F18A3"/>
    <w:rsid w:val="004F3261"/>
    <w:rsid w:val="004F6054"/>
    <w:rsid w:val="0050167C"/>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087"/>
    <w:rsid w:val="005504B1"/>
    <w:rsid w:val="00550903"/>
    <w:rsid w:val="005522F7"/>
    <w:rsid w:val="00554033"/>
    <w:rsid w:val="005565AA"/>
    <w:rsid w:val="00556C2A"/>
    <w:rsid w:val="00557039"/>
    <w:rsid w:val="0055747B"/>
    <w:rsid w:val="00560ED7"/>
    <w:rsid w:val="0056111E"/>
    <w:rsid w:val="00562798"/>
    <w:rsid w:val="00563E9F"/>
    <w:rsid w:val="0057411D"/>
    <w:rsid w:val="00575303"/>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1132"/>
    <w:rsid w:val="00641392"/>
    <w:rsid w:val="0064199D"/>
    <w:rsid w:val="00641AAE"/>
    <w:rsid w:val="00644E14"/>
    <w:rsid w:val="006464BD"/>
    <w:rsid w:val="0064664F"/>
    <w:rsid w:val="006467DD"/>
    <w:rsid w:val="006468C2"/>
    <w:rsid w:val="00646C73"/>
    <w:rsid w:val="006507EE"/>
    <w:rsid w:val="0065085A"/>
    <w:rsid w:val="00650C54"/>
    <w:rsid w:val="00652032"/>
    <w:rsid w:val="0065305B"/>
    <w:rsid w:val="0065333D"/>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58E"/>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63BA"/>
    <w:rsid w:val="007071B3"/>
    <w:rsid w:val="00707CB0"/>
    <w:rsid w:val="00712FE7"/>
    <w:rsid w:val="0071392A"/>
    <w:rsid w:val="00717CC0"/>
    <w:rsid w:val="00721326"/>
    <w:rsid w:val="00722DE2"/>
    <w:rsid w:val="007231A4"/>
    <w:rsid w:val="007239A3"/>
    <w:rsid w:val="007240BE"/>
    <w:rsid w:val="007256B2"/>
    <w:rsid w:val="007261D6"/>
    <w:rsid w:val="00726354"/>
    <w:rsid w:val="00733BC2"/>
    <w:rsid w:val="007344BF"/>
    <w:rsid w:val="007357FD"/>
    <w:rsid w:val="0073620C"/>
    <w:rsid w:val="00737601"/>
    <w:rsid w:val="00737C60"/>
    <w:rsid w:val="00737D85"/>
    <w:rsid w:val="00741EA5"/>
    <w:rsid w:val="00745A09"/>
    <w:rsid w:val="007507F8"/>
    <w:rsid w:val="007516EF"/>
    <w:rsid w:val="00752CE5"/>
    <w:rsid w:val="00752EB7"/>
    <w:rsid w:val="00754261"/>
    <w:rsid w:val="007602EC"/>
    <w:rsid w:val="00762752"/>
    <w:rsid w:val="0076614E"/>
    <w:rsid w:val="00767A3B"/>
    <w:rsid w:val="00771397"/>
    <w:rsid w:val="00772A3E"/>
    <w:rsid w:val="00780B03"/>
    <w:rsid w:val="007821FA"/>
    <w:rsid w:val="00784AA5"/>
    <w:rsid w:val="00787438"/>
    <w:rsid w:val="00787988"/>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8DC"/>
    <w:rsid w:val="00842061"/>
    <w:rsid w:val="008423B1"/>
    <w:rsid w:val="00842861"/>
    <w:rsid w:val="00842EC6"/>
    <w:rsid w:val="00843710"/>
    <w:rsid w:val="0085004F"/>
    <w:rsid w:val="00850388"/>
    <w:rsid w:val="00850A14"/>
    <w:rsid w:val="00851385"/>
    <w:rsid w:val="008515C7"/>
    <w:rsid w:val="0085208B"/>
    <w:rsid w:val="008528DE"/>
    <w:rsid w:val="008538C1"/>
    <w:rsid w:val="00854A9B"/>
    <w:rsid w:val="00854D10"/>
    <w:rsid w:val="0085654A"/>
    <w:rsid w:val="00856A60"/>
    <w:rsid w:val="008616CA"/>
    <w:rsid w:val="008622ED"/>
    <w:rsid w:val="008643E1"/>
    <w:rsid w:val="00866EC9"/>
    <w:rsid w:val="00870270"/>
    <w:rsid w:val="0087138D"/>
    <w:rsid w:val="00871855"/>
    <w:rsid w:val="00874D4E"/>
    <w:rsid w:val="00882385"/>
    <w:rsid w:val="00884365"/>
    <w:rsid w:val="00884AA2"/>
    <w:rsid w:val="00885E76"/>
    <w:rsid w:val="0088680A"/>
    <w:rsid w:val="00891781"/>
    <w:rsid w:val="00892485"/>
    <w:rsid w:val="00892D96"/>
    <w:rsid w:val="00895200"/>
    <w:rsid w:val="008A33BF"/>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3456"/>
    <w:rsid w:val="00914C02"/>
    <w:rsid w:val="00915267"/>
    <w:rsid w:val="009169FC"/>
    <w:rsid w:val="009219AE"/>
    <w:rsid w:val="00923791"/>
    <w:rsid w:val="00924955"/>
    <w:rsid w:val="0092760B"/>
    <w:rsid w:val="00932A0E"/>
    <w:rsid w:val="00934157"/>
    <w:rsid w:val="0093709D"/>
    <w:rsid w:val="00940A71"/>
    <w:rsid w:val="009415F1"/>
    <w:rsid w:val="00941806"/>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7BC5"/>
    <w:rsid w:val="009A0EE9"/>
    <w:rsid w:val="009A13C1"/>
    <w:rsid w:val="009A2ADF"/>
    <w:rsid w:val="009A3300"/>
    <w:rsid w:val="009A4F8F"/>
    <w:rsid w:val="009A54D2"/>
    <w:rsid w:val="009A7BB0"/>
    <w:rsid w:val="009B4EA4"/>
    <w:rsid w:val="009B5522"/>
    <w:rsid w:val="009B754D"/>
    <w:rsid w:val="009B7C66"/>
    <w:rsid w:val="009C0BBB"/>
    <w:rsid w:val="009C1FF9"/>
    <w:rsid w:val="009C23A1"/>
    <w:rsid w:val="009C3458"/>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469"/>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33"/>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E21"/>
    <w:rsid w:val="00A5593A"/>
    <w:rsid w:val="00A55C85"/>
    <w:rsid w:val="00A56D4C"/>
    <w:rsid w:val="00A57E59"/>
    <w:rsid w:val="00A60552"/>
    <w:rsid w:val="00A62239"/>
    <w:rsid w:val="00A64D13"/>
    <w:rsid w:val="00A67490"/>
    <w:rsid w:val="00A70F1B"/>
    <w:rsid w:val="00A727B8"/>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585"/>
    <w:rsid w:val="00AA6A16"/>
    <w:rsid w:val="00AA7581"/>
    <w:rsid w:val="00AA7CFB"/>
    <w:rsid w:val="00AB03EC"/>
    <w:rsid w:val="00AB2683"/>
    <w:rsid w:val="00AB5A7B"/>
    <w:rsid w:val="00AB5C02"/>
    <w:rsid w:val="00AB769B"/>
    <w:rsid w:val="00AC0140"/>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E76D4"/>
    <w:rsid w:val="00AF0323"/>
    <w:rsid w:val="00AF08F4"/>
    <w:rsid w:val="00AF0B58"/>
    <w:rsid w:val="00AF21B1"/>
    <w:rsid w:val="00AF2C49"/>
    <w:rsid w:val="00AF77F3"/>
    <w:rsid w:val="00AF7924"/>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5C1C"/>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449A"/>
    <w:rsid w:val="00B65845"/>
    <w:rsid w:val="00B65A2B"/>
    <w:rsid w:val="00B66923"/>
    <w:rsid w:val="00B67D91"/>
    <w:rsid w:val="00B7165E"/>
    <w:rsid w:val="00B82BC8"/>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C58DF"/>
    <w:rsid w:val="00BD10AD"/>
    <w:rsid w:val="00BD16C6"/>
    <w:rsid w:val="00BD1718"/>
    <w:rsid w:val="00BD17EE"/>
    <w:rsid w:val="00BD4EED"/>
    <w:rsid w:val="00BD6577"/>
    <w:rsid w:val="00BD7D65"/>
    <w:rsid w:val="00BE05AC"/>
    <w:rsid w:val="00BE2145"/>
    <w:rsid w:val="00BE2E4C"/>
    <w:rsid w:val="00BE3047"/>
    <w:rsid w:val="00BE3085"/>
    <w:rsid w:val="00BE36E8"/>
    <w:rsid w:val="00BE6338"/>
    <w:rsid w:val="00BE7D0B"/>
    <w:rsid w:val="00BF1C1A"/>
    <w:rsid w:val="00BF29F5"/>
    <w:rsid w:val="00BF3055"/>
    <w:rsid w:val="00C00870"/>
    <w:rsid w:val="00C01321"/>
    <w:rsid w:val="00C02851"/>
    <w:rsid w:val="00C0312C"/>
    <w:rsid w:val="00C04FE9"/>
    <w:rsid w:val="00C0680F"/>
    <w:rsid w:val="00C0721E"/>
    <w:rsid w:val="00C10BDE"/>
    <w:rsid w:val="00C119C9"/>
    <w:rsid w:val="00C12DD6"/>
    <w:rsid w:val="00C2323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7380B"/>
    <w:rsid w:val="00C741FB"/>
    <w:rsid w:val="00C74F3B"/>
    <w:rsid w:val="00C75A2A"/>
    <w:rsid w:val="00C7689D"/>
    <w:rsid w:val="00C769BD"/>
    <w:rsid w:val="00C80AE4"/>
    <w:rsid w:val="00C85E2E"/>
    <w:rsid w:val="00C85FDB"/>
    <w:rsid w:val="00C8656D"/>
    <w:rsid w:val="00C866C8"/>
    <w:rsid w:val="00C87AEC"/>
    <w:rsid w:val="00C87B05"/>
    <w:rsid w:val="00C87C9E"/>
    <w:rsid w:val="00C87F43"/>
    <w:rsid w:val="00C91895"/>
    <w:rsid w:val="00C933DA"/>
    <w:rsid w:val="00C94021"/>
    <w:rsid w:val="00C95B87"/>
    <w:rsid w:val="00C95D51"/>
    <w:rsid w:val="00C96D14"/>
    <w:rsid w:val="00CA0C55"/>
    <w:rsid w:val="00CA23DE"/>
    <w:rsid w:val="00CA380B"/>
    <w:rsid w:val="00CA7790"/>
    <w:rsid w:val="00CA7A83"/>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64BE"/>
    <w:rsid w:val="00CF7E4B"/>
    <w:rsid w:val="00D00174"/>
    <w:rsid w:val="00D01631"/>
    <w:rsid w:val="00D034E5"/>
    <w:rsid w:val="00D03711"/>
    <w:rsid w:val="00D03E76"/>
    <w:rsid w:val="00D06FB0"/>
    <w:rsid w:val="00D12878"/>
    <w:rsid w:val="00D1466A"/>
    <w:rsid w:val="00D15796"/>
    <w:rsid w:val="00D15F89"/>
    <w:rsid w:val="00D17781"/>
    <w:rsid w:val="00D17D1F"/>
    <w:rsid w:val="00D21AF6"/>
    <w:rsid w:val="00D21DC6"/>
    <w:rsid w:val="00D23F6D"/>
    <w:rsid w:val="00D27DE9"/>
    <w:rsid w:val="00D3171C"/>
    <w:rsid w:val="00D31D5F"/>
    <w:rsid w:val="00D32FC3"/>
    <w:rsid w:val="00D3321F"/>
    <w:rsid w:val="00D33691"/>
    <w:rsid w:val="00D401FC"/>
    <w:rsid w:val="00D41DDE"/>
    <w:rsid w:val="00D42784"/>
    <w:rsid w:val="00D448AF"/>
    <w:rsid w:val="00D461CE"/>
    <w:rsid w:val="00D46FAE"/>
    <w:rsid w:val="00D526B1"/>
    <w:rsid w:val="00D541BF"/>
    <w:rsid w:val="00D55794"/>
    <w:rsid w:val="00D56D5D"/>
    <w:rsid w:val="00D578AB"/>
    <w:rsid w:val="00D60487"/>
    <w:rsid w:val="00D61484"/>
    <w:rsid w:val="00D61DCC"/>
    <w:rsid w:val="00D62065"/>
    <w:rsid w:val="00D6320F"/>
    <w:rsid w:val="00D6442E"/>
    <w:rsid w:val="00D65D66"/>
    <w:rsid w:val="00D66222"/>
    <w:rsid w:val="00D6750A"/>
    <w:rsid w:val="00D67994"/>
    <w:rsid w:val="00D72FA6"/>
    <w:rsid w:val="00D77823"/>
    <w:rsid w:val="00D82FD0"/>
    <w:rsid w:val="00D84435"/>
    <w:rsid w:val="00D84C9A"/>
    <w:rsid w:val="00D85469"/>
    <w:rsid w:val="00D8617F"/>
    <w:rsid w:val="00D86AFF"/>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6D27"/>
    <w:rsid w:val="00E20542"/>
    <w:rsid w:val="00E215BD"/>
    <w:rsid w:val="00E22309"/>
    <w:rsid w:val="00E22FDE"/>
    <w:rsid w:val="00E24C0D"/>
    <w:rsid w:val="00E2598F"/>
    <w:rsid w:val="00E27B10"/>
    <w:rsid w:val="00E30BF9"/>
    <w:rsid w:val="00E31176"/>
    <w:rsid w:val="00E320C4"/>
    <w:rsid w:val="00E33E40"/>
    <w:rsid w:val="00E4067B"/>
    <w:rsid w:val="00E4276C"/>
    <w:rsid w:val="00E441C8"/>
    <w:rsid w:val="00E441EA"/>
    <w:rsid w:val="00E4568C"/>
    <w:rsid w:val="00E4632E"/>
    <w:rsid w:val="00E47421"/>
    <w:rsid w:val="00E4787B"/>
    <w:rsid w:val="00E50A04"/>
    <w:rsid w:val="00E50C79"/>
    <w:rsid w:val="00E50EA7"/>
    <w:rsid w:val="00E51F36"/>
    <w:rsid w:val="00E528AB"/>
    <w:rsid w:val="00E52969"/>
    <w:rsid w:val="00E55D32"/>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C79B6"/>
    <w:rsid w:val="00ED39D7"/>
    <w:rsid w:val="00ED5B93"/>
    <w:rsid w:val="00ED6A13"/>
    <w:rsid w:val="00ED6E6A"/>
    <w:rsid w:val="00EE08E5"/>
    <w:rsid w:val="00EE11B0"/>
    <w:rsid w:val="00EE15E6"/>
    <w:rsid w:val="00EE1BB1"/>
    <w:rsid w:val="00EE1C3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031"/>
    <w:rsid w:val="00F23383"/>
    <w:rsid w:val="00F27741"/>
    <w:rsid w:val="00F279A5"/>
    <w:rsid w:val="00F32FBB"/>
    <w:rsid w:val="00F33EA4"/>
    <w:rsid w:val="00F35AE8"/>
    <w:rsid w:val="00F36667"/>
    <w:rsid w:val="00F425C0"/>
    <w:rsid w:val="00F4455B"/>
    <w:rsid w:val="00F46457"/>
    <w:rsid w:val="00F53031"/>
    <w:rsid w:val="00F544F3"/>
    <w:rsid w:val="00F54C65"/>
    <w:rsid w:val="00F605BA"/>
    <w:rsid w:val="00F61312"/>
    <w:rsid w:val="00F62EF4"/>
    <w:rsid w:val="00F63A60"/>
    <w:rsid w:val="00F63C3A"/>
    <w:rsid w:val="00F70050"/>
    <w:rsid w:val="00F711BC"/>
    <w:rsid w:val="00F752A2"/>
    <w:rsid w:val="00F76339"/>
    <w:rsid w:val="00F80143"/>
    <w:rsid w:val="00F81BD5"/>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4A9"/>
    <w:rsid w:val="00FA690F"/>
    <w:rsid w:val="00FA6CE0"/>
    <w:rsid w:val="00FA6EFD"/>
    <w:rsid w:val="00FA72F9"/>
    <w:rsid w:val="00FB080B"/>
    <w:rsid w:val="00FB49C7"/>
    <w:rsid w:val="00FB4BC9"/>
    <w:rsid w:val="00FB518B"/>
    <w:rsid w:val="00FB6A32"/>
    <w:rsid w:val="00FB6DA0"/>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qForma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2"/>
    <w:next w:val="ab"/>
    <w:uiPriority w:val="59"/>
    <w:rsid w:val="00550087"/>
    <w:rPr>
      <w:rFonts w:ascii="Calibri" w:eastAsia="Calibri" w:hAnsi="Calibri"/>
      <w:sz w:val="22"/>
      <w:szCs w:val="22"/>
      <w:lang w:val="en-US" w:eastAsia="en-US" w:bidi="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51088002">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450592498">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77443424">
      <w:bodyDiv w:val="1"/>
      <w:marLeft w:val="0"/>
      <w:marRight w:val="0"/>
      <w:marTop w:val="0"/>
      <w:marBottom w:val="0"/>
      <w:divBdr>
        <w:top w:val="none" w:sz="0" w:space="0" w:color="auto"/>
        <w:left w:val="none" w:sz="0" w:space="0" w:color="auto"/>
        <w:bottom w:val="none" w:sz="0" w:space="0" w:color="auto"/>
        <w:right w:val="none" w:sz="0" w:space="0" w:color="auto"/>
      </w:divBdr>
    </w:div>
    <w:div w:id="577983082">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58516621">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51026655">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19EED-8944-4F97-B38C-B125D26B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Самохвалов Олег Викторович</cp:lastModifiedBy>
  <cp:revision>3</cp:revision>
  <cp:lastPrinted>2024-04-01T12:07:00Z</cp:lastPrinted>
  <dcterms:created xsi:type="dcterms:W3CDTF">2024-04-03T04:33:00Z</dcterms:created>
  <dcterms:modified xsi:type="dcterms:W3CDTF">2024-08-22T09:48:00Z</dcterms:modified>
</cp:coreProperties>
</file>